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710A9" w14:textId="27EB7DC1" w:rsidR="00811504" w:rsidRPr="00811504" w:rsidRDefault="00811504" w:rsidP="00811504">
      <w:pPr>
        <w:spacing w:before="100" w:beforeAutospacing="1" w:after="100" w:afterAutospacing="1"/>
        <w:outlineLvl w:val="0"/>
        <w:rPr>
          <w:rFonts w:ascii="Big Caslon Medium" w:eastAsia="Times New Roman" w:hAnsi="Big Caslon Medium" w:cs="Big Caslon Medium"/>
          <w:kern w:val="36"/>
          <w:sz w:val="48"/>
          <w:szCs w:val="48"/>
          <w:lang w:eastAsia="de-DE"/>
        </w:rPr>
      </w:pPr>
      <w:r>
        <w:rPr>
          <w:rFonts w:ascii="Big Caslon Medium" w:eastAsia="Times New Roman" w:hAnsi="Big Caslon Medium" w:cs="Big Caslon Medium" w:hint="cs"/>
          <w:noProof/>
          <w:sz w:val="44"/>
          <w:szCs w:val="44"/>
          <w:lang w:eastAsia="de-DE"/>
        </w:rPr>
        <w:drawing>
          <wp:anchor distT="0" distB="0" distL="114300" distR="114300" simplePos="0" relativeHeight="251664384" behindDoc="1" locked="0" layoutInCell="1" allowOverlap="1" wp14:anchorId="2A81428F" wp14:editId="7BC359E6">
            <wp:simplePos x="0" y="0"/>
            <wp:positionH relativeFrom="column">
              <wp:posOffset>4652645</wp:posOffset>
            </wp:positionH>
            <wp:positionV relativeFrom="paragraph">
              <wp:posOffset>-667385</wp:posOffset>
            </wp:positionV>
            <wp:extent cx="1772612" cy="1063567"/>
            <wp:effectExtent l="0" t="0" r="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2612" cy="1063567"/>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rPr>
        <mc:AlternateContent>
          <mc:Choice Requires="wps">
            <w:drawing>
              <wp:anchor distT="0" distB="0" distL="114300" distR="114300" simplePos="0" relativeHeight="251663360" behindDoc="1" locked="0" layoutInCell="1" allowOverlap="1" wp14:anchorId="325CF04F" wp14:editId="0A4BE2D4">
                <wp:simplePos x="0" y="0"/>
                <wp:positionH relativeFrom="column">
                  <wp:posOffset>-1661795</wp:posOffset>
                </wp:positionH>
                <wp:positionV relativeFrom="paragraph">
                  <wp:posOffset>-1001395</wp:posOffset>
                </wp:positionV>
                <wp:extent cx="9271000" cy="11303000"/>
                <wp:effectExtent l="0" t="0" r="12700" b="12700"/>
                <wp:wrapNone/>
                <wp:docPr id="6" name="Rechteck 6"/>
                <wp:cNvGraphicFramePr/>
                <a:graphic xmlns:a="http://schemas.openxmlformats.org/drawingml/2006/main">
                  <a:graphicData uri="http://schemas.microsoft.com/office/word/2010/wordprocessingShape">
                    <wps:wsp>
                      <wps:cNvSpPr/>
                      <wps:spPr>
                        <a:xfrm>
                          <a:off x="0" y="0"/>
                          <a:ext cx="9271000" cy="11303000"/>
                        </a:xfrm>
                        <a:prstGeom prst="rect">
                          <a:avLst/>
                        </a:prstGeom>
                        <a:solidFill>
                          <a:schemeClr val="accent4">
                            <a:lumMod val="40000"/>
                            <a:lumOff val="60000"/>
                            <a:alpha val="72000"/>
                          </a:schemeClr>
                        </a:solidFill>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D3B727C" id="Rechteck 6" o:spid="_x0000_s1026" style="position:absolute;margin-left:-130.85pt;margin-top:-78.85pt;width:730pt;height:8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" fillcolor="#d8cdba [1303]" strokecolor="#9b8357 [3207]" strokeweight=".5pt">
                <v:fill opacity="47288f"/>
              </v:rect>
            </w:pict>
          </mc:Fallback>
        </mc:AlternateContent>
      </w:r>
      <w:r>
        <w:rPr>
          <w:rFonts w:ascii="Helvetica" w:eastAsia="Times New Roman" w:hAnsi="Helvetica" w:cs="Times New Roman"/>
          <w:noProof/>
          <w:sz w:val="22"/>
          <w:szCs w:val="22"/>
          <w:lang w:eastAsia="de-DE"/>
        </w:rPr>
        <w:drawing>
          <wp:anchor distT="0" distB="0" distL="114300" distR="114300" simplePos="0" relativeHeight="251658240" behindDoc="1" locked="0" layoutInCell="1" allowOverlap="1" wp14:anchorId="0EB9DD62" wp14:editId="1FAFC190">
            <wp:simplePos x="0" y="0"/>
            <wp:positionH relativeFrom="column">
              <wp:posOffset>4840182</wp:posOffset>
            </wp:positionH>
            <wp:positionV relativeFrom="paragraph">
              <wp:posOffset>-662305</wp:posOffset>
            </wp:positionV>
            <wp:extent cx="1591522" cy="95491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91522" cy="954913"/>
                    </a:xfrm>
                    <a:prstGeom prst="rect">
                      <a:avLst/>
                    </a:prstGeom>
                  </pic:spPr>
                </pic:pic>
              </a:graphicData>
            </a:graphic>
            <wp14:sizeRelH relativeFrom="page">
              <wp14:pctWidth>0</wp14:pctWidth>
            </wp14:sizeRelH>
            <wp14:sizeRelV relativeFrom="page">
              <wp14:pctHeight>0</wp14:pctHeight>
            </wp14:sizeRelV>
          </wp:anchor>
        </w:drawing>
      </w:r>
      <w:r w:rsidRPr="00811504">
        <w:rPr>
          <w:rFonts w:ascii="Big Caslon Medium" w:eastAsia="Times New Roman" w:hAnsi="Big Caslon Medium" w:cs="Big Caslon Medium" w:hint="cs"/>
          <w:kern w:val="36"/>
          <w:sz w:val="48"/>
          <w:szCs w:val="48"/>
          <w:lang w:eastAsia="de-DE"/>
        </w:rPr>
        <w:t>Kunst in WIEN MITTE</w:t>
      </w:r>
    </w:p>
    <w:p w14:paraId="3DAD4345" w14:textId="26CAB10C" w:rsidR="00E345AA" w:rsidRPr="00E345AA" w:rsidRDefault="00811504" w:rsidP="00E345AA">
      <w:pPr>
        <w:rPr>
          <w:rFonts w:ascii="Helvetica" w:eastAsia="Times New Roman" w:hAnsi="Helvetica" w:cs="Times New Roman"/>
          <w:color w:val="000000" w:themeColor="text1"/>
          <w:sz w:val="22"/>
          <w:szCs w:val="22"/>
          <w:lang w:eastAsia="de-DE"/>
        </w:rPr>
      </w:pPr>
      <w:r w:rsidRPr="00811504">
        <w:rPr>
          <w:rFonts w:ascii="Helvetica" w:eastAsia="Times New Roman" w:hAnsi="Helvetica" w:cs="Times New Roman"/>
          <w:sz w:val="22"/>
          <w:szCs w:val="22"/>
          <w:lang w:eastAsia="de-DE"/>
        </w:rPr>
        <w:t>Im November 2012 wurde der erste Abschnitt der Überbauung des Bahnhofs Wien Mitte mit einem rund 150.000 m² großen Büro-, Einkaufs-, und Gastronomiegebäude als einer der größten innerstädtischen Projektentwicklungen Wiens eröffnet. Architektonisch zeichnen die Büros Ortner &amp; Ortner gemeinsam mit Neumann + Steiner verantwortlich.</w:t>
      </w:r>
      <w:r w:rsidRPr="00811504">
        <w:rPr>
          <w:rFonts w:ascii="Helvetica" w:eastAsia="Times New Roman" w:hAnsi="Helvetica" w:cs="Times New Roman"/>
          <w:sz w:val="22"/>
          <w:szCs w:val="22"/>
          <w:lang w:eastAsia="de-DE"/>
        </w:rPr>
        <w:br/>
        <w:t> </w:t>
      </w:r>
      <w:r w:rsidRPr="00811504">
        <w:rPr>
          <w:rFonts w:ascii="Helvetica" w:eastAsia="Times New Roman" w:hAnsi="Helvetica" w:cs="Times New Roman"/>
          <w:sz w:val="22"/>
          <w:szCs w:val="22"/>
          <w:lang w:eastAsia="de-DE"/>
        </w:rPr>
        <w:br/>
        <w:t xml:space="preserve">Schon während der Bautätigkeit spielte bildende Kunst eine tragende Rolle. KünstlerInnen wie Rita Nowak, Elfie </w:t>
      </w:r>
      <w:proofErr w:type="spellStart"/>
      <w:r w:rsidRPr="00811504">
        <w:rPr>
          <w:rFonts w:ascii="Helvetica" w:eastAsia="Times New Roman" w:hAnsi="Helvetica" w:cs="Times New Roman"/>
          <w:sz w:val="22"/>
          <w:szCs w:val="22"/>
          <w:lang w:eastAsia="de-DE"/>
        </w:rPr>
        <w:t>Semotan</w:t>
      </w:r>
      <w:proofErr w:type="spellEnd"/>
      <w:r w:rsidRPr="00811504">
        <w:rPr>
          <w:rFonts w:ascii="Helvetica" w:eastAsia="Times New Roman" w:hAnsi="Helvetica" w:cs="Times New Roman"/>
          <w:sz w:val="22"/>
          <w:szCs w:val="22"/>
          <w:lang w:eastAsia="de-DE"/>
        </w:rPr>
        <w:t xml:space="preserve"> oder Erwin Wurm manifestierten sich mit temporären Kunstwerken. Esther Stocker ist mit geometrischen Formationen im Eingangsbereich von The Mall vertreten.</w:t>
      </w:r>
      <w:r w:rsidRPr="00811504">
        <w:rPr>
          <w:rFonts w:ascii="Helvetica" w:eastAsia="Times New Roman" w:hAnsi="Helvetica" w:cs="Times New Roman"/>
          <w:sz w:val="22"/>
          <w:szCs w:val="22"/>
          <w:lang w:eastAsia="de-DE"/>
        </w:rPr>
        <w:br/>
        <w:t> </w:t>
      </w:r>
      <w:r w:rsidRPr="00811504">
        <w:rPr>
          <w:rFonts w:ascii="Helvetica" w:eastAsia="Times New Roman" w:hAnsi="Helvetica" w:cs="Times New Roman"/>
          <w:sz w:val="22"/>
          <w:szCs w:val="22"/>
          <w:lang w:eastAsia="de-DE"/>
        </w:rPr>
        <w:br/>
        <w:t xml:space="preserve">Seit 2015 in der Management Verantwortung von </w:t>
      </w:r>
      <w:hyperlink r:id="rId7" w:tgtFrame="_blank" w:history="1">
        <w:r w:rsidRPr="00811504">
          <w:rPr>
            <w:rFonts w:ascii="Helvetica" w:eastAsia="Times New Roman" w:hAnsi="Helvetica" w:cs="Times New Roman"/>
            <w:color w:val="222222"/>
            <w:sz w:val="22"/>
            <w:szCs w:val="22"/>
            <w:u w:val="single"/>
            <w:lang w:eastAsia="de-DE"/>
          </w:rPr>
          <w:t>CC Real</w:t>
        </w:r>
      </w:hyperlink>
      <w:r w:rsidRPr="00811504">
        <w:rPr>
          <w:rFonts w:ascii="Helvetica" w:eastAsia="Times New Roman" w:hAnsi="Helvetica" w:cs="Times New Roman"/>
          <w:sz w:val="22"/>
          <w:szCs w:val="22"/>
          <w:lang w:eastAsia="de-DE"/>
        </w:rPr>
        <w:t xml:space="preserve"> wurde in den vergangenen Jahren das Engagement für bildende Kunst fortgesetzt.</w:t>
      </w:r>
      <w:r w:rsidRPr="00811504">
        <w:rPr>
          <w:rFonts w:ascii="Helvetica" w:eastAsia="Times New Roman" w:hAnsi="Helvetica" w:cs="Times New Roman"/>
          <w:sz w:val="22"/>
          <w:szCs w:val="22"/>
          <w:lang w:eastAsia="de-DE"/>
        </w:rPr>
        <w:br/>
      </w:r>
      <w:r w:rsidRPr="00811504">
        <w:rPr>
          <w:rFonts w:ascii="Helvetica" w:eastAsia="Times New Roman" w:hAnsi="Helvetica" w:cs="Times New Roman"/>
          <w:sz w:val="22"/>
          <w:szCs w:val="22"/>
          <w:lang w:eastAsia="de-DE"/>
        </w:rPr>
        <w:br/>
        <w:t xml:space="preserve">Der Street Art </w:t>
      </w:r>
      <w:hyperlink r:id="rId8" w:tgtFrame="_blank" w:history="1">
        <w:r w:rsidRPr="00811504">
          <w:rPr>
            <w:rFonts w:ascii="Helvetica" w:eastAsia="Times New Roman" w:hAnsi="Helvetica" w:cs="Times New Roman"/>
            <w:b/>
            <w:bCs/>
            <w:color w:val="222222"/>
            <w:sz w:val="22"/>
            <w:szCs w:val="22"/>
            <w:lang w:eastAsia="de-DE"/>
          </w:rPr>
          <w:t>Künstler Emanuel Jesse</w:t>
        </w:r>
      </w:hyperlink>
      <w:r w:rsidRPr="00811504">
        <w:rPr>
          <w:rFonts w:ascii="Helvetica" w:eastAsia="Times New Roman" w:hAnsi="Helvetica" w:cs="Times New Roman"/>
          <w:sz w:val="22"/>
          <w:szCs w:val="22"/>
          <w:lang w:eastAsia="de-DE"/>
        </w:rPr>
        <w:t xml:space="preserve"> setzte in den vergangenen Jahren rund 600m2 Wandfläche (auf Lüftungstürmen, im Eingangsbereich </w:t>
      </w:r>
      <w:proofErr w:type="spellStart"/>
      <w:r w:rsidRPr="00811504">
        <w:rPr>
          <w:rFonts w:ascii="Helvetica" w:eastAsia="Times New Roman" w:hAnsi="Helvetica" w:cs="Times New Roman"/>
          <w:sz w:val="22"/>
          <w:szCs w:val="22"/>
          <w:lang w:eastAsia="de-DE"/>
        </w:rPr>
        <w:t>Gigergasse</w:t>
      </w:r>
      <w:proofErr w:type="spellEnd"/>
      <w:r w:rsidRPr="00811504">
        <w:rPr>
          <w:rFonts w:ascii="Helvetica" w:eastAsia="Times New Roman" w:hAnsi="Helvetica" w:cs="Times New Roman"/>
          <w:sz w:val="22"/>
          <w:szCs w:val="22"/>
          <w:lang w:eastAsia="de-DE"/>
        </w:rPr>
        <w:t xml:space="preserve">, die Garageneinfahrt) mit seinen Motiven zum dem Thema </w:t>
      </w:r>
      <w:r w:rsidRPr="00A34FFB">
        <w:rPr>
          <w:rFonts w:ascii="Helvetica" w:eastAsia="Times New Roman" w:hAnsi="Helvetica" w:cs="Times New Roman"/>
          <w:i/>
          <w:iCs/>
          <w:sz w:val="22"/>
          <w:szCs w:val="22"/>
          <w:lang w:eastAsia="de-DE"/>
        </w:rPr>
        <w:t xml:space="preserve">Urban </w:t>
      </w:r>
      <w:proofErr w:type="spellStart"/>
      <w:r w:rsidRPr="00A34FFB">
        <w:rPr>
          <w:rFonts w:ascii="Helvetica" w:eastAsia="Times New Roman" w:hAnsi="Helvetica" w:cs="Times New Roman"/>
          <w:i/>
          <w:iCs/>
          <w:sz w:val="22"/>
          <w:szCs w:val="22"/>
          <w:lang w:eastAsia="de-DE"/>
        </w:rPr>
        <w:t>Jungle</w:t>
      </w:r>
      <w:proofErr w:type="spellEnd"/>
      <w:r w:rsidRPr="00811504">
        <w:rPr>
          <w:rFonts w:ascii="Helvetica" w:eastAsia="Times New Roman" w:hAnsi="Helvetica" w:cs="Times New Roman"/>
          <w:sz w:val="22"/>
          <w:szCs w:val="22"/>
          <w:lang w:eastAsia="de-DE"/>
        </w:rPr>
        <w:t xml:space="preserve"> in Szene. In einem der Innenhöfe gestaltete Jesse außerdem eine besonders hohe Wand mit einem seiner "Schüttbilder", werfen Sie hier einen </w:t>
      </w:r>
      <w:hyperlink r:id="rId9" w:tgtFrame="_blank" w:history="1">
        <w:r w:rsidRPr="00811504">
          <w:rPr>
            <w:rFonts w:ascii="Helvetica" w:eastAsia="Times New Roman" w:hAnsi="Helvetica" w:cs="Times New Roman"/>
            <w:color w:val="222222"/>
            <w:sz w:val="22"/>
            <w:szCs w:val="22"/>
            <w:u w:val="single"/>
            <w:lang w:eastAsia="de-DE"/>
          </w:rPr>
          <w:t>Blick auf die spektakuläre Entstehung</w:t>
        </w:r>
      </w:hyperlink>
      <w:r w:rsidRPr="00811504">
        <w:rPr>
          <w:rFonts w:ascii="Helvetica" w:eastAsia="Times New Roman" w:hAnsi="Helvetica" w:cs="Times New Roman"/>
          <w:sz w:val="22"/>
          <w:szCs w:val="22"/>
          <w:lang w:eastAsia="de-DE"/>
        </w:rPr>
        <w:t>. Beim Rundgang sehen wir die jüngst fertiggestellte Arbeit aus dem Studio Jesse am Dach.</w:t>
      </w:r>
      <w:r w:rsidRPr="00811504">
        <w:rPr>
          <w:rFonts w:ascii="Helvetica" w:eastAsia="Times New Roman" w:hAnsi="Helvetica" w:cs="Times New Roman"/>
          <w:sz w:val="22"/>
          <w:szCs w:val="22"/>
          <w:lang w:eastAsia="de-DE"/>
        </w:rPr>
        <w:br/>
        <w:t> </w:t>
      </w:r>
      <w:r w:rsidRPr="00811504">
        <w:rPr>
          <w:rFonts w:ascii="Helvetica" w:eastAsia="Times New Roman" w:hAnsi="Helvetica" w:cs="Times New Roman"/>
          <w:sz w:val="22"/>
          <w:szCs w:val="22"/>
          <w:lang w:eastAsia="de-DE"/>
        </w:rPr>
        <w:br/>
      </w:r>
      <w:r w:rsidR="00E345AA" w:rsidRPr="00E345AA">
        <w:rPr>
          <w:rFonts w:ascii="Helvetica" w:eastAsia="Times New Roman" w:hAnsi="Helvetica" w:cs="Times New Roman"/>
          <w:color w:val="000000" w:themeColor="text1"/>
          <w:sz w:val="22"/>
          <w:szCs w:val="22"/>
          <w:lang w:eastAsia="de-DE"/>
        </w:rPr>
        <w:t>In Kooperation mit der benachbarten </w:t>
      </w:r>
      <w:r w:rsidR="00E345AA" w:rsidRPr="00E345AA">
        <w:rPr>
          <w:rFonts w:ascii="Helvetica" w:eastAsia="Times New Roman" w:hAnsi="Helvetica" w:cs="Times New Roman"/>
          <w:i/>
          <w:iCs/>
          <w:color w:val="000000" w:themeColor="text1"/>
          <w:sz w:val="22"/>
          <w:szCs w:val="22"/>
          <w:lang w:eastAsia="de-DE"/>
        </w:rPr>
        <w:t>Universität für angewandte Kunst</w:t>
      </w:r>
      <w:r w:rsidR="00E345AA" w:rsidRPr="00E345AA">
        <w:rPr>
          <w:rFonts w:ascii="Helvetica" w:eastAsia="Times New Roman" w:hAnsi="Helvetica" w:cs="Times New Roman"/>
          <w:color w:val="000000" w:themeColor="text1"/>
          <w:sz w:val="22"/>
          <w:szCs w:val="22"/>
          <w:lang w:eastAsia="de-DE"/>
        </w:rPr>
        <w:t> finden ebenso wie mit dem Bezirk im ansässigen </w:t>
      </w:r>
      <w:r w:rsidR="00E345AA" w:rsidRPr="00E345AA">
        <w:rPr>
          <w:rFonts w:ascii="Helvetica" w:eastAsia="Times New Roman" w:hAnsi="Helvetica" w:cs="Times New Roman"/>
          <w:i/>
          <w:iCs/>
          <w:color w:val="000000" w:themeColor="text1"/>
          <w:sz w:val="22"/>
          <w:szCs w:val="22"/>
          <w:lang w:eastAsia="de-DE"/>
        </w:rPr>
        <w:t>Kunsthaus Wien </w:t>
      </w:r>
      <w:r w:rsidR="00E345AA" w:rsidRPr="00E345AA">
        <w:rPr>
          <w:rFonts w:ascii="Helvetica" w:eastAsia="Times New Roman" w:hAnsi="Helvetica" w:cs="Times New Roman"/>
          <w:color w:val="000000" w:themeColor="text1"/>
          <w:sz w:val="22"/>
          <w:szCs w:val="22"/>
          <w:lang w:eastAsia="de-DE"/>
        </w:rPr>
        <w:t>regelmä</w:t>
      </w:r>
      <w:r w:rsidR="00AC1EB9">
        <w:rPr>
          <w:rFonts w:ascii="Helvetica" w:eastAsia="Times New Roman" w:hAnsi="Helvetica" w:cs="Times New Roman"/>
          <w:color w:val="000000" w:themeColor="text1"/>
          <w:sz w:val="22"/>
          <w:szCs w:val="22"/>
          <w:lang w:eastAsia="de-DE"/>
        </w:rPr>
        <w:t>ß</w:t>
      </w:r>
      <w:r w:rsidR="00E345AA" w:rsidRPr="00E345AA">
        <w:rPr>
          <w:rFonts w:ascii="Helvetica" w:eastAsia="Times New Roman" w:hAnsi="Helvetica" w:cs="Times New Roman"/>
          <w:color w:val="000000" w:themeColor="text1"/>
          <w:sz w:val="22"/>
          <w:szCs w:val="22"/>
          <w:lang w:eastAsia="de-DE"/>
        </w:rPr>
        <w:t>ig Projekte statt. Arbeiten von Studierenden sind im Auftrag von The Mall mit wechselnden Beiträgen auf der sogenannten KUNSTWAND zu sehen. </w:t>
      </w:r>
    </w:p>
    <w:p w14:paraId="3AFA9338" w14:textId="77777777" w:rsidR="00E345AA" w:rsidRPr="00E345AA" w:rsidRDefault="00E345AA" w:rsidP="00E345AA">
      <w:pPr>
        <w:rPr>
          <w:rFonts w:ascii="Times New Roman" w:eastAsia="Times New Roman" w:hAnsi="Times New Roman" w:cs="Times New Roman"/>
          <w:color w:val="000000" w:themeColor="text1"/>
          <w:sz w:val="22"/>
          <w:szCs w:val="22"/>
          <w:lang w:eastAsia="de-DE"/>
        </w:rPr>
      </w:pPr>
    </w:p>
    <w:p w14:paraId="72BFF57A" w14:textId="4528910D" w:rsidR="00811504" w:rsidRPr="00E345AA" w:rsidRDefault="00E345AA" w:rsidP="00811504">
      <w:pPr>
        <w:rPr>
          <w:rFonts w:ascii="Helvetica" w:eastAsia="Times New Roman" w:hAnsi="Helvetica" w:cs="Times New Roman"/>
          <w:color w:val="000000" w:themeColor="text1"/>
          <w:sz w:val="21"/>
          <w:szCs w:val="21"/>
          <w:lang w:eastAsia="de-DE"/>
        </w:rPr>
      </w:pPr>
      <w:r w:rsidRPr="00E345AA">
        <w:rPr>
          <w:rFonts w:ascii="Helvetica" w:eastAsia="Times New Roman" w:hAnsi="Helvetica" w:cs="Times New Roman"/>
          <w:color w:val="000000" w:themeColor="text1"/>
          <w:sz w:val="22"/>
          <w:szCs w:val="22"/>
          <w:lang w:eastAsia="de-DE"/>
        </w:rPr>
        <w:t>Aktuell läuft zudem eine Kooperation mit dem Fachbereich </w:t>
      </w:r>
      <w:r w:rsidRPr="00E345AA">
        <w:rPr>
          <w:rFonts w:ascii="Helvetica" w:eastAsia="Times New Roman" w:hAnsi="Helvetica" w:cs="Times New Roman"/>
          <w:i/>
          <w:iCs/>
          <w:color w:val="000000" w:themeColor="text1"/>
          <w:sz w:val="22"/>
          <w:szCs w:val="22"/>
          <w:lang w:eastAsia="de-DE"/>
        </w:rPr>
        <w:t>Erweiterter malerischer Raum,</w:t>
      </w:r>
      <w:r w:rsidRPr="00E345AA">
        <w:rPr>
          <w:rFonts w:ascii="Helvetica" w:eastAsia="Times New Roman" w:hAnsi="Helvetica" w:cs="Times New Roman"/>
          <w:color w:val="000000" w:themeColor="text1"/>
          <w:sz w:val="22"/>
          <w:szCs w:val="22"/>
          <w:lang w:eastAsia="de-DE"/>
        </w:rPr>
        <w:t> Klasse Daniel Richter, </w:t>
      </w:r>
      <w:r w:rsidR="00AC1EB9">
        <w:rPr>
          <w:rFonts w:ascii="Helvetica" w:eastAsia="Times New Roman" w:hAnsi="Helvetica" w:cs="Times New Roman"/>
          <w:color w:val="000000" w:themeColor="text1"/>
          <w:sz w:val="22"/>
          <w:szCs w:val="22"/>
          <w:lang w:eastAsia="de-DE"/>
        </w:rPr>
        <w:t xml:space="preserve">der </w:t>
      </w:r>
      <w:r w:rsidRPr="00E345AA">
        <w:rPr>
          <w:rFonts w:ascii="Helvetica" w:eastAsia="Times New Roman" w:hAnsi="Helvetica" w:cs="Times New Roman"/>
          <w:i/>
          <w:iCs/>
          <w:color w:val="000000" w:themeColor="text1"/>
          <w:sz w:val="22"/>
          <w:szCs w:val="22"/>
          <w:lang w:eastAsia="de-DE"/>
        </w:rPr>
        <w:t>Akademie der bildenden Künste</w:t>
      </w:r>
      <w:r w:rsidRPr="00E345AA">
        <w:rPr>
          <w:rFonts w:ascii="Helvetica" w:eastAsia="Times New Roman" w:hAnsi="Helvetica" w:cs="Times New Roman"/>
          <w:color w:val="000000" w:themeColor="text1"/>
          <w:sz w:val="22"/>
          <w:szCs w:val="22"/>
          <w:lang w:eastAsia="de-DE"/>
        </w:rPr>
        <w:t> mit der Installation </w:t>
      </w:r>
      <w:r w:rsidRPr="00E345AA">
        <w:rPr>
          <w:rFonts w:ascii="Helvetica" w:eastAsia="Times New Roman" w:hAnsi="Helvetica" w:cs="Times New Roman"/>
          <w:i/>
          <w:iCs/>
          <w:color w:val="000000" w:themeColor="text1"/>
          <w:sz w:val="22"/>
          <w:szCs w:val="22"/>
          <w:lang w:eastAsia="de-DE"/>
        </w:rPr>
        <w:t>2MUCH2SOON</w:t>
      </w:r>
      <w:r w:rsidRPr="00E345AA">
        <w:rPr>
          <w:rFonts w:ascii="Helvetica" w:eastAsia="Times New Roman" w:hAnsi="Helvetica" w:cs="Times New Roman"/>
          <w:color w:val="000000" w:themeColor="text1"/>
          <w:sz w:val="22"/>
          <w:szCs w:val="22"/>
          <w:lang w:eastAsia="de-DE"/>
        </w:rPr>
        <w:t> der künstlerischen Kollaboration </w:t>
      </w:r>
      <w:proofErr w:type="spellStart"/>
      <w:r w:rsidRPr="00E345AA">
        <w:rPr>
          <w:rFonts w:ascii="Helvetica" w:eastAsia="Times New Roman" w:hAnsi="Helvetica" w:cs="Times New Roman"/>
          <w:i/>
          <w:iCs/>
          <w:color w:val="000000" w:themeColor="text1"/>
          <w:sz w:val="22"/>
          <w:szCs w:val="22"/>
          <w:lang w:eastAsia="de-DE"/>
        </w:rPr>
        <w:t>hezelschaaf</w:t>
      </w:r>
      <w:proofErr w:type="spellEnd"/>
      <w:r w:rsidRPr="00E345AA">
        <w:rPr>
          <w:rFonts w:ascii="Helvetica" w:eastAsia="Times New Roman" w:hAnsi="Helvetica" w:cs="Times New Roman"/>
          <w:color w:val="000000" w:themeColor="text1"/>
          <w:sz w:val="22"/>
          <w:szCs w:val="22"/>
          <w:lang w:eastAsia="de-DE"/>
        </w:rPr>
        <w:t>.</w:t>
      </w:r>
      <w:r w:rsidR="00811504" w:rsidRPr="00811504">
        <w:rPr>
          <w:rFonts w:ascii="Helvetica" w:eastAsia="Times New Roman" w:hAnsi="Helvetica" w:cs="Times New Roman"/>
          <w:sz w:val="22"/>
          <w:szCs w:val="22"/>
          <w:lang w:eastAsia="de-DE"/>
        </w:rPr>
        <w:br/>
      </w:r>
      <w:r w:rsidR="00811504" w:rsidRPr="00811504">
        <w:rPr>
          <w:rFonts w:ascii="Helvetica" w:eastAsia="Times New Roman" w:hAnsi="Helvetica" w:cs="Times New Roman"/>
          <w:sz w:val="22"/>
          <w:szCs w:val="22"/>
          <w:lang w:eastAsia="de-DE"/>
        </w:rPr>
        <w:br/>
        <w:t xml:space="preserve">Für das Zustandekommen der Kooperationen, sowie die Koordination zeichnet Sonja </w:t>
      </w:r>
      <w:proofErr w:type="spellStart"/>
      <w:r w:rsidR="00811504" w:rsidRPr="00811504">
        <w:rPr>
          <w:rFonts w:ascii="Helvetica" w:eastAsia="Times New Roman" w:hAnsi="Helvetica" w:cs="Times New Roman"/>
          <w:sz w:val="22"/>
          <w:szCs w:val="22"/>
          <w:lang w:eastAsia="de-DE"/>
        </w:rPr>
        <w:t>Weinstabel</w:t>
      </w:r>
      <w:proofErr w:type="spellEnd"/>
      <w:r w:rsidR="00811504" w:rsidRPr="00811504">
        <w:rPr>
          <w:rFonts w:ascii="Helvetica" w:eastAsia="Times New Roman" w:hAnsi="Helvetica" w:cs="Times New Roman"/>
          <w:sz w:val="22"/>
          <w:szCs w:val="22"/>
          <w:lang w:eastAsia="de-DE"/>
        </w:rPr>
        <w:t xml:space="preserve"> mit ihrer Agentur </w:t>
      </w:r>
      <w:hyperlink r:id="rId10" w:tgtFrame="_blank" w:history="1">
        <w:r w:rsidR="00811504" w:rsidRPr="00811504">
          <w:rPr>
            <w:rFonts w:ascii="Helvetica" w:eastAsia="Times New Roman" w:hAnsi="Helvetica" w:cs="Times New Roman"/>
            <w:color w:val="222222"/>
            <w:sz w:val="22"/>
            <w:szCs w:val="22"/>
            <w:u w:val="single"/>
            <w:lang w:eastAsia="de-DE"/>
          </w:rPr>
          <w:t>"</w:t>
        </w:r>
        <w:proofErr w:type="spellStart"/>
        <w:r w:rsidR="00811504" w:rsidRPr="00811504">
          <w:rPr>
            <w:rFonts w:ascii="Helvetica" w:eastAsia="Times New Roman" w:hAnsi="Helvetica" w:cs="Times New Roman"/>
            <w:color w:val="222222"/>
            <w:sz w:val="22"/>
            <w:szCs w:val="22"/>
            <w:u w:val="single"/>
            <w:lang w:eastAsia="de-DE"/>
          </w:rPr>
          <w:t>What</w:t>
        </w:r>
        <w:proofErr w:type="spellEnd"/>
        <w:r w:rsidR="00811504" w:rsidRPr="00811504">
          <w:rPr>
            <w:rFonts w:ascii="Helvetica" w:eastAsia="Times New Roman" w:hAnsi="Helvetica" w:cs="Times New Roman"/>
            <w:color w:val="222222"/>
            <w:sz w:val="22"/>
            <w:szCs w:val="22"/>
            <w:u w:val="single"/>
            <w:lang w:eastAsia="de-DE"/>
          </w:rPr>
          <w:t xml:space="preserve"> </w:t>
        </w:r>
        <w:proofErr w:type="spellStart"/>
        <w:r w:rsidR="00811504" w:rsidRPr="00811504">
          <w:rPr>
            <w:rFonts w:ascii="Helvetica" w:eastAsia="Times New Roman" w:hAnsi="Helvetica" w:cs="Times New Roman"/>
            <w:color w:val="222222"/>
            <w:sz w:val="22"/>
            <w:szCs w:val="22"/>
            <w:u w:val="single"/>
            <w:lang w:eastAsia="de-DE"/>
          </w:rPr>
          <w:t>About</w:t>
        </w:r>
        <w:proofErr w:type="spellEnd"/>
        <w:r w:rsidR="00811504" w:rsidRPr="00811504">
          <w:rPr>
            <w:rFonts w:ascii="Helvetica" w:eastAsia="Times New Roman" w:hAnsi="Helvetica" w:cs="Times New Roman"/>
            <w:color w:val="222222"/>
            <w:sz w:val="22"/>
            <w:szCs w:val="22"/>
            <w:u w:val="single"/>
            <w:lang w:eastAsia="de-DE"/>
          </w:rPr>
          <w:t xml:space="preserve"> </w:t>
        </w:r>
        <w:proofErr w:type="spellStart"/>
        <w:r w:rsidR="00811504" w:rsidRPr="00811504">
          <w:rPr>
            <w:rFonts w:ascii="Helvetica" w:eastAsia="Times New Roman" w:hAnsi="Helvetica" w:cs="Times New Roman"/>
            <w:color w:val="222222"/>
            <w:sz w:val="22"/>
            <w:szCs w:val="22"/>
            <w:u w:val="single"/>
            <w:lang w:eastAsia="de-DE"/>
          </w:rPr>
          <w:t>the</w:t>
        </w:r>
        <w:proofErr w:type="spellEnd"/>
        <w:r w:rsidR="00811504" w:rsidRPr="00811504">
          <w:rPr>
            <w:rFonts w:ascii="Helvetica" w:eastAsia="Times New Roman" w:hAnsi="Helvetica" w:cs="Times New Roman"/>
            <w:color w:val="222222"/>
            <w:sz w:val="22"/>
            <w:szCs w:val="22"/>
            <w:u w:val="single"/>
            <w:lang w:eastAsia="de-DE"/>
          </w:rPr>
          <w:t xml:space="preserve"> Future"</w:t>
        </w:r>
      </w:hyperlink>
      <w:r w:rsidR="00811504" w:rsidRPr="00811504">
        <w:rPr>
          <w:rFonts w:ascii="Helvetica" w:eastAsia="Times New Roman" w:hAnsi="Helvetica" w:cs="Times New Roman"/>
          <w:sz w:val="22"/>
          <w:szCs w:val="22"/>
          <w:lang w:eastAsia="de-DE"/>
        </w:rPr>
        <w:t xml:space="preserve"> verantwortlich.</w:t>
      </w:r>
      <w:r w:rsidR="00811504" w:rsidRPr="00811504">
        <w:rPr>
          <w:rFonts w:ascii="Helvetica" w:hAnsi="Helvetica"/>
          <w:noProof/>
        </w:rPr>
        <w:t xml:space="preserve"> </w:t>
      </w:r>
      <w:r w:rsidR="00811504" w:rsidRPr="00811504">
        <w:rPr>
          <w:rFonts w:ascii="Helvetica" w:eastAsia="Times New Roman" w:hAnsi="Helvetica" w:cs="Times New Roman"/>
          <w:sz w:val="22"/>
          <w:szCs w:val="22"/>
          <w:lang w:eastAsia="de-DE"/>
        </w:rPr>
        <w:br/>
        <w:t> </w:t>
      </w:r>
      <w:r w:rsidR="00811504" w:rsidRPr="00811504">
        <w:rPr>
          <w:rFonts w:ascii="Helvetica" w:eastAsia="Times New Roman" w:hAnsi="Helvetica" w:cs="Times New Roman"/>
          <w:sz w:val="22"/>
          <w:szCs w:val="22"/>
          <w:lang w:eastAsia="de-DE"/>
        </w:rPr>
        <w:br/>
        <w:t xml:space="preserve">Mit einer Frequenz von rund </w:t>
      </w:r>
      <w:r w:rsidR="00811504" w:rsidRPr="00811504">
        <w:rPr>
          <w:rFonts w:ascii="Helvetica" w:eastAsia="Times New Roman" w:hAnsi="Helvetica" w:cs="Times New Roman"/>
          <w:b/>
          <w:bCs/>
          <w:sz w:val="22"/>
          <w:szCs w:val="22"/>
          <w:lang w:eastAsia="de-DE"/>
        </w:rPr>
        <w:t>55.000 BesucherInnen täglich</w:t>
      </w:r>
      <w:r w:rsidR="00811504" w:rsidRPr="00811504">
        <w:rPr>
          <w:rFonts w:ascii="Helvetica" w:eastAsia="Times New Roman" w:hAnsi="Helvetica" w:cs="Times New Roman"/>
          <w:sz w:val="22"/>
          <w:szCs w:val="22"/>
          <w:lang w:eastAsia="de-DE"/>
        </w:rPr>
        <w:t xml:space="preserve"> zählen diese Orte für Kunst in WIEN MITTE The Mall zu prominenten Plätzen im urbanen Gefüge.</w:t>
      </w:r>
      <w:r w:rsidR="00811504" w:rsidRPr="00811504">
        <w:rPr>
          <w:rFonts w:ascii="Helvetica" w:eastAsia="Times New Roman" w:hAnsi="Helvetica" w:cs="Times New Roman"/>
          <w:sz w:val="22"/>
          <w:szCs w:val="22"/>
          <w:lang w:eastAsia="de-DE"/>
        </w:rPr>
        <w:br/>
        <w:t> </w:t>
      </w:r>
      <w:r w:rsidR="00811504" w:rsidRPr="00811504">
        <w:rPr>
          <w:rFonts w:ascii="Helvetica" w:eastAsia="Times New Roman" w:hAnsi="Helvetica" w:cs="Times New Roman"/>
          <w:sz w:val="22"/>
          <w:szCs w:val="22"/>
          <w:lang w:eastAsia="de-DE"/>
        </w:rPr>
        <w:br/>
        <w:t xml:space="preserve">Für all jene, deren Büroräumlichkeiten sich in WIEN MITTE befinden, wurde nun ein weiteres Highlight fertiggestellt: ein rund 4.000m2 großer, mit 3.200 Pflanzen </w:t>
      </w:r>
      <w:r w:rsidR="00811504" w:rsidRPr="00811504">
        <w:rPr>
          <w:rFonts w:ascii="Helvetica" w:eastAsia="Times New Roman" w:hAnsi="Helvetica" w:cs="Times New Roman"/>
          <w:b/>
          <w:bCs/>
          <w:sz w:val="22"/>
          <w:szCs w:val="22"/>
          <w:lang w:eastAsia="de-DE"/>
        </w:rPr>
        <w:t>begrünter Dachgarten</w:t>
      </w:r>
      <w:r w:rsidR="00811504" w:rsidRPr="00811504">
        <w:rPr>
          <w:rFonts w:ascii="Helvetica" w:eastAsia="Times New Roman" w:hAnsi="Helvetica" w:cs="Times New Roman"/>
          <w:sz w:val="22"/>
          <w:szCs w:val="22"/>
          <w:lang w:eastAsia="de-DE"/>
        </w:rPr>
        <w:t xml:space="preserve">, der sowohl ein Bürger-Solarkraftwerk, als auch seit Frühling 2022 vier Bienenstöcke beherbergt. 280.000 Bienen produzieren rund 160 kg Honig in der Saison. Für die Landschaftsgestaltung zeichnet das Büro </w:t>
      </w:r>
      <w:hyperlink r:id="rId11" w:tgtFrame="_blank" w:history="1">
        <w:r w:rsidR="00811504" w:rsidRPr="00811504">
          <w:rPr>
            <w:rFonts w:ascii="Helvetica" w:eastAsia="Times New Roman" w:hAnsi="Helvetica" w:cs="Times New Roman"/>
            <w:color w:val="222222"/>
            <w:sz w:val="22"/>
            <w:szCs w:val="22"/>
            <w:u w:val="single"/>
            <w:lang w:eastAsia="de-DE"/>
          </w:rPr>
          <w:t>Kaufmann + Partner</w:t>
        </w:r>
      </w:hyperlink>
      <w:r w:rsidR="00811504" w:rsidRPr="00811504">
        <w:rPr>
          <w:rFonts w:ascii="Helvetica" w:eastAsia="Times New Roman" w:hAnsi="Helvetica" w:cs="Times New Roman"/>
          <w:sz w:val="22"/>
          <w:szCs w:val="22"/>
          <w:lang w:eastAsia="de-DE"/>
        </w:rPr>
        <w:t xml:space="preserve"> verantwortlich. Gartenarchitekt Clemens Lutz führt durch den neuen Grünbereich.</w:t>
      </w:r>
      <w:r w:rsidR="00811504" w:rsidRPr="00811504">
        <w:rPr>
          <w:rFonts w:ascii="Helvetica" w:eastAsia="Times New Roman" w:hAnsi="Helvetica" w:cs="Times New Roman"/>
          <w:sz w:val="22"/>
          <w:szCs w:val="22"/>
          <w:lang w:eastAsia="de-DE"/>
        </w:rPr>
        <w:br/>
        <w:t> </w:t>
      </w:r>
      <w:r w:rsidR="00811504" w:rsidRPr="00811504">
        <w:rPr>
          <w:rFonts w:ascii="Helvetica" w:eastAsia="Times New Roman" w:hAnsi="Helvetica" w:cs="Times New Roman"/>
          <w:sz w:val="22"/>
          <w:szCs w:val="22"/>
          <w:lang w:eastAsia="de-DE"/>
        </w:rPr>
        <w:br/>
        <w:t xml:space="preserve">Sich seiner </w:t>
      </w:r>
      <w:r w:rsidR="00811504" w:rsidRPr="00811504">
        <w:rPr>
          <w:rFonts w:ascii="Helvetica" w:eastAsia="Times New Roman" w:hAnsi="Helvetica" w:cs="Times New Roman"/>
          <w:b/>
          <w:bCs/>
          <w:sz w:val="22"/>
          <w:szCs w:val="22"/>
          <w:lang w:eastAsia="de-DE"/>
        </w:rPr>
        <w:t>Rolle als wesentlicher Player</w:t>
      </w:r>
      <w:r w:rsidR="00811504" w:rsidRPr="00811504">
        <w:rPr>
          <w:rFonts w:ascii="Helvetica" w:eastAsia="Times New Roman" w:hAnsi="Helvetica" w:cs="Times New Roman"/>
          <w:sz w:val="22"/>
          <w:szCs w:val="22"/>
          <w:lang w:eastAsia="de-DE"/>
        </w:rPr>
        <w:t xml:space="preserve"> im Bezirk und in der Stadt bewusst, setzt Betreiberin </w:t>
      </w:r>
      <w:r w:rsidR="00811504" w:rsidRPr="00811504">
        <w:rPr>
          <w:rFonts w:ascii="Helvetica" w:eastAsia="Times New Roman" w:hAnsi="Helvetica" w:cs="Times New Roman"/>
          <w:b/>
          <w:bCs/>
          <w:sz w:val="22"/>
          <w:szCs w:val="22"/>
          <w:lang w:eastAsia="de-DE"/>
        </w:rPr>
        <w:t>CC Real</w:t>
      </w:r>
      <w:r w:rsidR="00811504" w:rsidRPr="00811504">
        <w:rPr>
          <w:rFonts w:ascii="Helvetica" w:eastAsia="Times New Roman" w:hAnsi="Helvetica" w:cs="Times New Roman"/>
          <w:sz w:val="22"/>
          <w:szCs w:val="22"/>
          <w:lang w:eastAsia="de-DE"/>
        </w:rPr>
        <w:t xml:space="preserve"> mit Initiativen im Bereich Bildender Kunst und Landschaftsarchitektur wichtige Impulse und wertet damit den Standort für alle, die hier einkaufen, arbeiten oder auch nur durchgehen auf. Im kommenden </w:t>
      </w:r>
      <w:proofErr w:type="spellStart"/>
      <w:r w:rsidR="00811504" w:rsidRPr="00811504">
        <w:rPr>
          <w:rFonts w:ascii="Helvetica" w:eastAsia="Times New Roman" w:hAnsi="Helvetica" w:cs="Times New Roman"/>
          <w:sz w:val="22"/>
          <w:szCs w:val="22"/>
          <w:lang w:eastAsia="de-DE"/>
        </w:rPr>
        <w:t>Jubliäumsjahr</w:t>
      </w:r>
      <w:proofErr w:type="spellEnd"/>
      <w:r w:rsidR="00811504" w:rsidRPr="00811504">
        <w:rPr>
          <w:rFonts w:ascii="Helvetica" w:eastAsia="Times New Roman" w:hAnsi="Helvetica" w:cs="Times New Roman"/>
          <w:sz w:val="22"/>
          <w:szCs w:val="22"/>
          <w:lang w:eastAsia="de-DE"/>
        </w:rPr>
        <w:t xml:space="preserve"> sollen diese Bemühung weiter verstärkt werden.</w:t>
      </w:r>
      <w:r w:rsidR="00811504" w:rsidRPr="00811504">
        <w:rPr>
          <w:rFonts w:ascii="Helvetica" w:eastAsia="Times New Roman" w:hAnsi="Helvetica" w:cs="Times New Roman"/>
          <w:sz w:val="22"/>
          <w:szCs w:val="22"/>
          <w:lang w:eastAsia="de-DE"/>
        </w:rPr>
        <w:br/>
      </w:r>
    </w:p>
    <w:p w14:paraId="0331C17C" w14:textId="26D865C0" w:rsidR="00811504" w:rsidRDefault="00811504" w:rsidP="00811504">
      <w:pPr>
        <w:rPr>
          <w:rFonts w:ascii="Helvetica" w:eastAsia="Times New Roman" w:hAnsi="Helvetica" w:cs="Times New Roman"/>
          <w:sz w:val="22"/>
          <w:szCs w:val="22"/>
          <w:lang w:eastAsia="de-DE"/>
        </w:rPr>
      </w:pPr>
    </w:p>
    <w:p w14:paraId="75F47D35" w14:textId="77777777" w:rsidR="00972AEA" w:rsidRDefault="00972AEA" w:rsidP="00811504">
      <w:pPr>
        <w:rPr>
          <w:rFonts w:ascii="Helvetica" w:eastAsia="Times New Roman" w:hAnsi="Helvetica" w:cs="Times New Roman"/>
          <w:sz w:val="22"/>
          <w:szCs w:val="22"/>
          <w:lang w:eastAsia="de-DE"/>
        </w:rPr>
      </w:pPr>
    </w:p>
    <w:p w14:paraId="0D1EF829" w14:textId="669B7C17" w:rsidR="00811504" w:rsidRPr="00811504" w:rsidRDefault="00972AEA" w:rsidP="00811504">
      <w:pPr>
        <w:rPr>
          <w:rFonts w:ascii="Helvetica" w:eastAsia="Times New Roman" w:hAnsi="Helvetica" w:cs="Times New Roman"/>
          <w:sz w:val="22"/>
          <w:szCs w:val="22"/>
          <w:lang w:eastAsia="de-DE"/>
        </w:rPr>
      </w:pPr>
      <w:r>
        <w:rPr>
          <w:rFonts w:ascii="Helvetica" w:hAnsi="Helvetica"/>
          <w:noProof/>
        </w:rPr>
        <w:lastRenderedPageBreak/>
        <mc:AlternateContent>
          <mc:Choice Requires="wps">
            <w:drawing>
              <wp:anchor distT="0" distB="0" distL="114300" distR="114300" simplePos="0" relativeHeight="251666432" behindDoc="1" locked="0" layoutInCell="1" allowOverlap="1" wp14:anchorId="6F10E0C5" wp14:editId="59FC43A5">
                <wp:simplePos x="0" y="0"/>
                <wp:positionH relativeFrom="column">
                  <wp:posOffset>-1030779</wp:posOffset>
                </wp:positionH>
                <wp:positionV relativeFrom="paragraph">
                  <wp:posOffset>-983499</wp:posOffset>
                </wp:positionV>
                <wp:extent cx="9271000" cy="11303000"/>
                <wp:effectExtent l="0" t="0" r="12700" b="12700"/>
                <wp:wrapNone/>
                <wp:docPr id="8" name="Rechteck 8"/>
                <wp:cNvGraphicFramePr/>
                <a:graphic xmlns:a="http://schemas.openxmlformats.org/drawingml/2006/main">
                  <a:graphicData uri="http://schemas.microsoft.com/office/word/2010/wordprocessingShape">
                    <wps:wsp>
                      <wps:cNvSpPr/>
                      <wps:spPr>
                        <a:xfrm>
                          <a:off x="0" y="0"/>
                          <a:ext cx="9271000" cy="11303000"/>
                        </a:xfrm>
                        <a:prstGeom prst="rect">
                          <a:avLst/>
                        </a:prstGeom>
                        <a:solidFill>
                          <a:schemeClr val="accent4">
                            <a:lumMod val="40000"/>
                            <a:lumOff val="60000"/>
                            <a:alpha val="72000"/>
                          </a:schemeClr>
                        </a:solidFill>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814F892" id="Rechteck 8" o:spid="_x0000_s1026" style="position:absolute;margin-left:-81.15pt;margin-top:-77.45pt;width:730pt;height:89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" fillcolor="#d8cdba [1303]" strokecolor="#9b8357 [3207]" strokeweight=".5pt">
                <v:fill opacity="47288f"/>
              </v:rect>
            </w:pict>
          </mc:Fallback>
        </mc:AlternateContent>
      </w:r>
      <w:r w:rsidR="00811504" w:rsidRPr="00811504">
        <w:rPr>
          <w:rFonts w:ascii="Big Caslon Medium" w:eastAsia="Times New Roman" w:hAnsi="Big Caslon Medium" w:cs="Big Caslon Medium" w:hint="cs"/>
          <w:sz w:val="44"/>
          <w:szCs w:val="44"/>
          <w:lang w:eastAsia="de-DE"/>
        </w:rPr>
        <w:t>Kunstwand</w:t>
      </w:r>
    </w:p>
    <w:p w14:paraId="5B174607" w14:textId="2C59B6B8" w:rsidR="00545A12" w:rsidRPr="00811504" w:rsidRDefault="00545A12">
      <w:pPr>
        <w:rPr>
          <w:rFonts w:ascii="Helvetica" w:hAnsi="Helvetica"/>
        </w:rPr>
      </w:pPr>
    </w:p>
    <w:p w14:paraId="1529F254" w14:textId="0ED9B288" w:rsidR="00811504" w:rsidRPr="00A34FFB" w:rsidRDefault="00811504" w:rsidP="00811504">
      <w:pPr>
        <w:rPr>
          <w:rFonts w:ascii="Helvetica" w:eastAsia="Times New Roman" w:hAnsi="Helvetica" w:cs="Times New Roman"/>
          <w:sz w:val="22"/>
          <w:szCs w:val="22"/>
          <w:lang w:eastAsia="de-DE"/>
        </w:rPr>
      </w:pPr>
      <w:r w:rsidRPr="00A34FFB">
        <w:rPr>
          <w:rFonts w:ascii="Helvetica" w:eastAsia="Times New Roman" w:hAnsi="Helvetica" w:cs="Times New Roman"/>
          <w:sz w:val="22"/>
          <w:szCs w:val="22"/>
          <w:lang w:eastAsia="de-DE"/>
        </w:rPr>
        <w:t>Mit dem Projekt KUNSTWAND fördern WIEN MITTE The Mall Kunst</w:t>
      </w:r>
      <w:r w:rsidR="00A34FFB">
        <w:rPr>
          <w:rFonts w:ascii="Helvetica" w:eastAsia="Times New Roman" w:hAnsi="Helvetica" w:cs="Times New Roman"/>
          <w:sz w:val="22"/>
          <w:szCs w:val="22"/>
          <w:lang w:eastAsia="de-DE"/>
        </w:rPr>
        <w:t>s</w:t>
      </w:r>
      <w:r w:rsidRPr="00A34FFB">
        <w:rPr>
          <w:rFonts w:ascii="Helvetica" w:eastAsia="Times New Roman" w:hAnsi="Helvetica" w:cs="Times New Roman"/>
          <w:sz w:val="22"/>
          <w:szCs w:val="22"/>
          <w:lang w:eastAsia="de-DE"/>
        </w:rPr>
        <w:t>tudierende und bieten ihnen damit die Möglichkeit, ihre Arbeiten in der Shopping Mall einem breiten Publikum näher zu bringen.</w:t>
      </w:r>
      <w:r w:rsidRPr="00A34FFB">
        <w:rPr>
          <w:rFonts w:ascii="Helvetica" w:eastAsia="Times New Roman" w:hAnsi="Helvetica" w:cs="Times New Roman"/>
          <w:sz w:val="22"/>
          <w:szCs w:val="22"/>
          <w:lang w:eastAsia="de-DE"/>
        </w:rPr>
        <w:br/>
      </w:r>
      <w:r w:rsidRPr="00A34FFB">
        <w:rPr>
          <w:rFonts w:ascii="Helvetica" w:eastAsia="Times New Roman" w:hAnsi="Helvetica" w:cs="Times New Roman"/>
          <w:sz w:val="22"/>
          <w:szCs w:val="22"/>
          <w:lang w:eastAsia="de-DE"/>
        </w:rPr>
        <w:br/>
        <w:t xml:space="preserve">Der Streetart Künstler Emanuel Jesse wiederum wurde mit großflächigen Arbeiten im Außenraum des Areals beauftragt. Das Thema "Urban </w:t>
      </w:r>
      <w:proofErr w:type="spellStart"/>
      <w:r w:rsidRPr="00A34FFB">
        <w:rPr>
          <w:rFonts w:ascii="Helvetica" w:eastAsia="Times New Roman" w:hAnsi="Helvetica" w:cs="Times New Roman"/>
          <w:sz w:val="22"/>
          <w:szCs w:val="22"/>
          <w:lang w:eastAsia="de-DE"/>
        </w:rPr>
        <w:t>Jungle</w:t>
      </w:r>
      <w:proofErr w:type="spellEnd"/>
      <w:r w:rsidRPr="00A34FFB">
        <w:rPr>
          <w:rFonts w:ascii="Helvetica" w:eastAsia="Times New Roman" w:hAnsi="Helvetica" w:cs="Times New Roman"/>
          <w:sz w:val="22"/>
          <w:szCs w:val="22"/>
          <w:lang w:eastAsia="de-DE"/>
        </w:rPr>
        <w:t xml:space="preserve">" ummantelt Lüftungsschächte, den Eingangsbereich </w:t>
      </w:r>
      <w:proofErr w:type="spellStart"/>
      <w:r w:rsidRPr="00A34FFB">
        <w:rPr>
          <w:rFonts w:ascii="Helvetica" w:eastAsia="Times New Roman" w:hAnsi="Helvetica" w:cs="Times New Roman"/>
          <w:sz w:val="22"/>
          <w:szCs w:val="22"/>
          <w:lang w:eastAsia="de-DE"/>
        </w:rPr>
        <w:t>Gigergasse</w:t>
      </w:r>
      <w:proofErr w:type="spellEnd"/>
      <w:r w:rsidRPr="00A34FFB">
        <w:rPr>
          <w:rFonts w:ascii="Helvetica" w:eastAsia="Times New Roman" w:hAnsi="Helvetica" w:cs="Times New Roman"/>
          <w:sz w:val="22"/>
          <w:szCs w:val="22"/>
          <w:lang w:eastAsia="de-DE"/>
        </w:rPr>
        <w:t>, den Garagen-Zugang. In den aus den Büros sichtbaren Innenhöfen, wandte Jesse seine Technik der "Schüttbilder" an.</w:t>
      </w:r>
      <w:r w:rsidRPr="00A34FFB">
        <w:rPr>
          <w:rFonts w:ascii="Helvetica" w:eastAsia="Times New Roman" w:hAnsi="Helvetica" w:cs="Times New Roman"/>
          <w:sz w:val="22"/>
          <w:szCs w:val="22"/>
          <w:lang w:eastAsia="de-DE"/>
        </w:rPr>
        <w:br/>
      </w:r>
      <w:r w:rsidRPr="00A34FFB">
        <w:rPr>
          <w:rFonts w:ascii="Helvetica" w:eastAsia="Times New Roman" w:hAnsi="Helvetica" w:cs="Times New Roman"/>
          <w:sz w:val="22"/>
          <w:szCs w:val="22"/>
          <w:lang w:eastAsia="de-DE"/>
        </w:rPr>
        <w:br/>
        <w:t xml:space="preserve">Ende Oktober wurde nun seine neueste Arbeit im </w:t>
      </w:r>
      <w:proofErr w:type="spellStart"/>
      <w:r w:rsidRPr="00A34FFB">
        <w:rPr>
          <w:rFonts w:ascii="Helvetica" w:eastAsia="Times New Roman" w:hAnsi="Helvetica" w:cs="Times New Roman"/>
          <w:sz w:val="22"/>
          <w:szCs w:val="22"/>
          <w:lang w:eastAsia="de-DE"/>
        </w:rPr>
        <w:t>Gebäudkomplex</w:t>
      </w:r>
      <w:proofErr w:type="spellEnd"/>
      <w:r w:rsidRPr="00A34FFB">
        <w:rPr>
          <w:rFonts w:ascii="Helvetica" w:eastAsia="Times New Roman" w:hAnsi="Helvetica" w:cs="Times New Roman"/>
          <w:sz w:val="22"/>
          <w:szCs w:val="22"/>
          <w:lang w:eastAsia="de-DE"/>
        </w:rPr>
        <w:t xml:space="preserve"> am Dach fertiggestellt. Emanuel Jesse wird beim Rundgang anwesend sein.</w:t>
      </w:r>
    </w:p>
    <w:p w14:paraId="71ED4157" w14:textId="55867F05" w:rsidR="00811504" w:rsidRPr="00811504" w:rsidRDefault="00811504">
      <w:pPr>
        <w:rPr>
          <w:rFonts w:ascii="Helvetica" w:hAnsi="Helvetica"/>
          <w:sz w:val="22"/>
          <w:szCs w:val="22"/>
        </w:rPr>
      </w:pPr>
    </w:p>
    <w:p w14:paraId="462ED7C2" w14:textId="77777777" w:rsidR="00811504" w:rsidRPr="00811504" w:rsidRDefault="00811504" w:rsidP="00811504">
      <w:pPr>
        <w:rPr>
          <w:rFonts w:ascii="Big Caslon Medium" w:eastAsia="Times New Roman" w:hAnsi="Big Caslon Medium" w:cs="Big Caslon Medium"/>
          <w:sz w:val="44"/>
          <w:szCs w:val="44"/>
          <w:lang w:eastAsia="de-DE"/>
        </w:rPr>
      </w:pPr>
      <w:r w:rsidRPr="00811504">
        <w:rPr>
          <w:rFonts w:ascii="Big Caslon Medium" w:eastAsia="Times New Roman" w:hAnsi="Big Caslon Medium" w:cs="Big Caslon Medium" w:hint="cs"/>
          <w:sz w:val="44"/>
          <w:szCs w:val="44"/>
          <w:lang w:eastAsia="de-DE"/>
        </w:rPr>
        <w:t>Landschaft am Dach</w:t>
      </w:r>
    </w:p>
    <w:p w14:paraId="5AD6A628" w14:textId="0E181628" w:rsidR="00811504" w:rsidRPr="00811504" w:rsidRDefault="00811504">
      <w:pPr>
        <w:rPr>
          <w:rFonts w:ascii="Helvetica" w:hAnsi="Helvetica"/>
          <w:sz w:val="22"/>
          <w:szCs w:val="22"/>
        </w:rPr>
      </w:pPr>
    </w:p>
    <w:p w14:paraId="2263253C" w14:textId="79BE087B" w:rsidR="00811504" w:rsidRPr="00811504" w:rsidRDefault="00811504" w:rsidP="00811504">
      <w:pPr>
        <w:rPr>
          <w:rFonts w:ascii="Helvetica" w:eastAsia="Times New Roman" w:hAnsi="Helvetica" w:cs="Times New Roman"/>
          <w:sz w:val="22"/>
          <w:szCs w:val="22"/>
          <w:lang w:eastAsia="de-DE"/>
        </w:rPr>
      </w:pPr>
      <w:r w:rsidRPr="00811504">
        <w:rPr>
          <w:rFonts w:ascii="Helvetica" w:eastAsia="Times New Roman" w:hAnsi="Helvetica" w:cs="Times New Roman"/>
          <w:sz w:val="22"/>
          <w:szCs w:val="22"/>
          <w:lang w:eastAsia="de-DE"/>
        </w:rPr>
        <w:t>Auf den Dächern des Gebäudekomplexes WIEN MITTE wurde bereits 2013 ein Solarkraftwerk mit 1.800 Paneelen errichtet, das jährlich ca. 300.000 KWh Strom erzeugt. Seit Mai 2022 schwärmen außerdem 280.000 fleißige Bienen vom Dach aus. Es werden jährlich ca. rund 160 kg Honig aus den vier Bienenstöcken geerntet.</w:t>
      </w:r>
      <w:r w:rsidRPr="00811504">
        <w:rPr>
          <w:rFonts w:ascii="Helvetica" w:eastAsia="Times New Roman" w:hAnsi="Helvetica" w:cs="Times New Roman"/>
          <w:sz w:val="22"/>
          <w:szCs w:val="22"/>
          <w:lang w:eastAsia="de-DE"/>
        </w:rPr>
        <w:br/>
      </w:r>
      <w:r w:rsidRPr="00811504">
        <w:rPr>
          <w:rFonts w:ascii="Helvetica" w:eastAsia="Times New Roman" w:hAnsi="Helvetica" w:cs="Times New Roman"/>
          <w:sz w:val="22"/>
          <w:szCs w:val="22"/>
          <w:lang w:eastAsia="de-DE"/>
        </w:rPr>
        <w:br/>
        <w:t xml:space="preserve">Vor kurzem wurde nun die Dachlandschaft mit 3.200 Pflanzen gestaltet. Dies ist ein kräftiges Signal zur </w:t>
      </w:r>
      <w:proofErr w:type="spellStart"/>
      <w:r w:rsidRPr="00811504">
        <w:rPr>
          <w:rFonts w:ascii="Helvetica" w:eastAsia="Times New Roman" w:hAnsi="Helvetica" w:cs="Times New Roman"/>
          <w:sz w:val="22"/>
          <w:szCs w:val="22"/>
          <w:lang w:eastAsia="de-DE"/>
        </w:rPr>
        <w:t>zukunftorientierten</w:t>
      </w:r>
      <w:proofErr w:type="spellEnd"/>
      <w:r w:rsidRPr="00811504">
        <w:rPr>
          <w:rFonts w:ascii="Helvetica" w:eastAsia="Times New Roman" w:hAnsi="Helvetica" w:cs="Times New Roman"/>
          <w:sz w:val="22"/>
          <w:szCs w:val="22"/>
          <w:lang w:eastAsia="de-DE"/>
        </w:rPr>
        <w:t xml:space="preserve"> Ausrichtung des Gebäudekomplexes.</w:t>
      </w:r>
    </w:p>
    <w:p w14:paraId="4D16A67E" w14:textId="1DDFDE2F" w:rsidR="00811504" w:rsidRPr="00811504" w:rsidRDefault="00811504">
      <w:pPr>
        <w:rPr>
          <w:rFonts w:ascii="Helvetica" w:hAnsi="Helvetica"/>
          <w:sz w:val="22"/>
          <w:szCs w:val="22"/>
        </w:rPr>
      </w:pPr>
    </w:p>
    <w:p w14:paraId="51B08F99" w14:textId="3E7B4D87" w:rsidR="00811504" w:rsidRPr="00811504" w:rsidRDefault="00811504" w:rsidP="00811504">
      <w:pPr>
        <w:rPr>
          <w:rFonts w:ascii="Big Caslon Medium" w:eastAsia="Times New Roman" w:hAnsi="Big Caslon Medium" w:cs="Big Caslon Medium"/>
          <w:sz w:val="44"/>
          <w:szCs w:val="44"/>
          <w:lang w:eastAsia="de-DE"/>
        </w:rPr>
      </w:pPr>
      <w:r w:rsidRPr="00811504">
        <w:rPr>
          <w:rFonts w:ascii="Big Caslon Medium" w:eastAsia="Times New Roman" w:hAnsi="Big Caslon Medium" w:cs="Big Caslon Medium" w:hint="cs"/>
          <w:sz w:val="44"/>
          <w:szCs w:val="44"/>
          <w:lang w:eastAsia="de-DE"/>
        </w:rPr>
        <w:t xml:space="preserve">WIEN MITTE — The Mall </w:t>
      </w:r>
    </w:p>
    <w:p w14:paraId="7739AB2B" w14:textId="5A3EB40B" w:rsidR="00811504" w:rsidRPr="00811504" w:rsidRDefault="00811504">
      <w:pPr>
        <w:rPr>
          <w:rFonts w:ascii="Helvetica" w:hAnsi="Helvetica"/>
          <w:sz w:val="22"/>
          <w:szCs w:val="22"/>
        </w:rPr>
      </w:pPr>
    </w:p>
    <w:p w14:paraId="71E31778" w14:textId="0A98CF8D" w:rsidR="00811504" w:rsidRPr="00811504" w:rsidRDefault="00811504" w:rsidP="00811504">
      <w:pPr>
        <w:rPr>
          <w:rFonts w:ascii="Helvetica" w:eastAsia="Times New Roman" w:hAnsi="Helvetica" w:cs="Times New Roman"/>
          <w:sz w:val="22"/>
          <w:szCs w:val="22"/>
          <w:lang w:eastAsia="de-DE"/>
        </w:rPr>
      </w:pPr>
      <w:r w:rsidRPr="00811504">
        <w:rPr>
          <w:rFonts w:ascii="Helvetica" w:eastAsia="Times New Roman" w:hAnsi="Helvetica" w:cs="Times New Roman"/>
          <w:sz w:val="22"/>
          <w:szCs w:val="22"/>
          <w:lang w:eastAsia="de-DE"/>
        </w:rPr>
        <w:t xml:space="preserve">Die Überbauung des Bahnhofs Wien Mitte mit zwei U-Bahn-, fünf S-Bahn-Linien, dem CAT und über 100.000 Fahrgästen täglich sollte von Anfang an mehr als ein Bahnhof sein. Durch eine </w:t>
      </w:r>
      <w:r w:rsidRPr="00811504">
        <w:rPr>
          <w:rFonts w:ascii="Helvetica" w:eastAsia="Times New Roman" w:hAnsi="Helvetica" w:cs="Times New Roman"/>
          <w:b/>
          <w:bCs/>
          <w:sz w:val="22"/>
          <w:szCs w:val="22"/>
          <w:lang w:eastAsia="de-DE"/>
        </w:rPr>
        <w:t>Architektur mit künstlerischen Akzenten</w:t>
      </w:r>
      <w:r w:rsidRPr="00811504">
        <w:rPr>
          <w:rFonts w:ascii="Helvetica" w:eastAsia="Times New Roman" w:hAnsi="Helvetica" w:cs="Times New Roman"/>
          <w:sz w:val="22"/>
          <w:szCs w:val="22"/>
          <w:lang w:eastAsia="de-DE"/>
        </w:rPr>
        <w:t xml:space="preserve"> wollte man einen </w:t>
      </w:r>
      <w:r w:rsidRPr="00811504">
        <w:rPr>
          <w:rFonts w:ascii="Helvetica" w:eastAsia="Times New Roman" w:hAnsi="Helvetica" w:cs="Times New Roman"/>
          <w:b/>
          <w:bCs/>
          <w:sz w:val="22"/>
          <w:szCs w:val="22"/>
          <w:lang w:eastAsia="de-DE"/>
        </w:rPr>
        <w:t>urbanen Treffpunkt von internationalem Niveau</w:t>
      </w:r>
      <w:r w:rsidRPr="00811504">
        <w:rPr>
          <w:rFonts w:ascii="Helvetica" w:eastAsia="Times New Roman" w:hAnsi="Helvetica" w:cs="Times New Roman"/>
          <w:sz w:val="22"/>
          <w:szCs w:val="22"/>
          <w:lang w:eastAsia="de-DE"/>
        </w:rPr>
        <w:t xml:space="preserve"> schaffen. Insgesamt 480 Millionen Euro wurden in das Areal mit 150.000 m² Bruttogeschoßflächen, 62.000 m² Büroflächen auf fünf Geschoßen, 30.000 m² Geschäftsflächen und rund 470 Parkplätzen investiert. </w:t>
      </w:r>
    </w:p>
    <w:p w14:paraId="30084E1B" w14:textId="27A693C2" w:rsidR="00811504" w:rsidRPr="00811504" w:rsidRDefault="00811504" w:rsidP="00811504">
      <w:pPr>
        <w:spacing w:before="150" w:after="150"/>
        <w:rPr>
          <w:rFonts w:ascii="Helvetica" w:eastAsia="Times New Roman" w:hAnsi="Helvetica" w:cs="Times New Roman"/>
          <w:color w:val="000000"/>
          <w:sz w:val="22"/>
          <w:szCs w:val="22"/>
          <w:lang w:eastAsia="de-DE"/>
        </w:rPr>
      </w:pPr>
      <w:r w:rsidRPr="00811504">
        <w:rPr>
          <w:rFonts w:ascii="Helvetica" w:eastAsia="Times New Roman" w:hAnsi="Helvetica" w:cs="Times New Roman"/>
          <w:color w:val="000000"/>
          <w:sz w:val="22"/>
          <w:szCs w:val="22"/>
          <w:lang w:eastAsia="de-DE"/>
        </w:rPr>
        <w:t>2007 erfolgte der Spatenstich, 2012 die Teil-Eröffnung, im April 2013 schließlich die Voll-Inbetriebnahme. 10 Jahre später ist der Gebäudekomplex mit seinem Branchenmix fester Bestandteil im Zentrum der Stadt für AnrainerInnen, BesucherInnen und PendlerInnen gleichermaßen geworden.</w:t>
      </w:r>
    </w:p>
    <w:p w14:paraId="3C6ADD0C" w14:textId="77777777" w:rsidR="00811504" w:rsidRPr="00811504" w:rsidRDefault="00811504" w:rsidP="00811504">
      <w:pPr>
        <w:rPr>
          <w:rFonts w:ascii="Big Caslon Medium" w:eastAsia="Times New Roman" w:hAnsi="Big Caslon Medium" w:cs="Big Caslon Medium"/>
          <w:sz w:val="44"/>
          <w:szCs w:val="44"/>
          <w:lang w:eastAsia="de-DE"/>
        </w:rPr>
      </w:pPr>
      <w:r w:rsidRPr="00811504">
        <w:rPr>
          <w:rFonts w:ascii="Big Caslon Medium" w:eastAsia="Times New Roman" w:hAnsi="Big Caslon Medium" w:cs="Big Caslon Medium" w:hint="cs"/>
          <w:sz w:val="44"/>
          <w:szCs w:val="44"/>
          <w:lang w:eastAsia="de-DE"/>
        </w:rPr>
        <w:t>CC Real — das Management</w:t>
      </w:r>
    </w:p>
    <w:p w14:paraId="7442A9BB" w14:textId="177DFA62" w:rsidR="00811504" w:rsidRPr="00811504" w:rsidRDefault="00811504">
      <w:pPr>
        <w:rPr>
          <w:rFonts w:ascii="Helvetica" w:hAnsi="Helvetica"/>
          <w:sz w:val="22"/>
          <w:szCs w:val="22"/>
        </w:rPr>
      </w:pPr>
    </w:p>
    <w:p w14:paraId="0394E438" w14:textId="308FE3C5" w:rsidR="00811504" w:rsidRPr="00811504" w:rsidRDefault="00811504" w:rsidP="00811504">
      <w:pPr>
        <w:rPr>
          <w:rFonts w:ascii="Helvetica" w:eastAsia="Times New Roman" w:hAnsi="Helvetica" w:cs="Times New Roman"/>
          <w:sz w:val="22"/>
          <w:szCs w:val="22"/>
          <w:lang w:eastAsia="de-DE"/>
        </w:rPr>
      </w:pPr>
      <w:r w:rsidRPr="00811504">
        <w:rPr>
          <w:rFonts w:ascii="Helvetica" w:eastAsia="Times New Roman" w:hAnsi="Helvetica" w:cs="Times New Roman"/>
          <w:sz w:val="22"/>
          <w:szCs w:val="22"/>
          <w:lang w:eastAsia="de-DE"/>
        </w:rPr>
        <w:t xml:space="preserve">Seit 2015 ist CC Real für das Center Management der Millennium City verantwortlich. Das 2006 gegründete Unternehmen CC Real mit Hauptsitz im Wiener Millennium Tower und 180 Mitarbeitern in mehreren Ländern, ist ein Investor und Betreiber von Gewerbeimmobilien mit verwalteten Assets von 2,7 Milliarden Euro und einem dynamischen und ständig wachsenden Portfolio. </w:t>
      </w:r>
    </w:p>
    <w:p w14:paraId="550CBE56" w14:textId="2EE68815" w:rsidR="00811504" w:rsidRPr="00811504" w:rsidRDefault="00811504" w:rsidP="00811504">
      <w:pPr>
        <w:spacing w:before="150" w:after="150" w:line="480" w:lineRule="auto"/>
        <w:rPr>
          <w:rFonts w:ascii="Helvetica" w:eastAsia="Times New Roman" w:hAnsi="Helvetica" w:cs="Times New Roman"/>
          <w:color w:val="000000"/>
          <w:sz w:val="22"/>
          <w:szCs w:val="22"/>
          <w:lang w:eastAsia="de-DE"/>
        </w:rPr>
      </w:pPr>
      <w:r w:rsidRPr="00811504">
        <w:rPr>
          <w:rFonts w:ascii="Helvetica" w:eastAsia="Times New Roman" w:hAnsi="Helvetica" w:cs="Times New Roman"/>
          <w:color w:val="000000"/>
          <w:sz w:val="22"/>
          <w:szCs w:val="22"/>
          <w:lang w:eastAsia="de-DE"/>
        </w:rPr>
        <w:t> </w:t>
      </w:r>
    </w:p>
    <w:sectPr w:rsidR="00811504" w:rsidRPr="008115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ig Caslon Medium">
    <w:altName w:val="Big Caslon Medium"/>
    <w:panose1 w:val="02000603090000020003"/>
    <w:charset w:val="B1"/>
    <w:family w:val="auto"/>
    <w:pitch w:val="variable"/>
    <w:sig w:usb0="80000863" w:usb1="00000000" w:usb2="00000000" w:usb3="00000000" w:csb0="000001FB"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504"/>
    <w:rsid w:val="00182F4A"/>
    <w:rsid w:val="00545A12"/>
    <w:rsid w:val="00811504"/>
    <w:rsid w:val="00972AEA"/>
    <w:rsid w:val="00A34FFB"/>
    <w:rsid w:val="00AC1EB9"/>
    <w:rsid w:val="00B868D0"/>
    <w:rsid w:val="00E345A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BFD7"/>
  <w15:chartTrackingRefBased/>
  <w15:docId w15:val="{72855F0A-3D3C-F24D-8690-B8C7B61E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11504"/>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11504"/>
    <w:rPr>
      <w:b/>
      <w:bCs/>
    </w:rPr>
  </w:style>
  <w:style w:type="character" w:styleId="Hyperlink">
    <w:name w:val="Hyperlink"/>
    <w:basedOn w:val="Absatz-Standardschriftart"/>
    <w:uiPriority w:val="99"/>
    <w:semiHidden/>
    <w:unhideWhenUsed/>
    <w:rsid w:val="00811504"/>
    <w:rPr>
      <w:color w:val="0000FF"/>
      <w:u w:val="single"/>
    </w:rPr>
  </w:style>
  <w:style w:type="character" w:styleId="Hervorhebung">
    <w:name w:val="Emphasis"/>
    <w:basedOn w:val="Absatz-Standardschriftart"/>
    <w:uiPriority w:val="20"/>
    <w:qFormat/>
    <w:rsid w:val="00811504"/>
    <w:rPr>
      <w:i/>
      <w:iCs/>
    </w:rPr>
  </w:style>
  <w:style w:type="paragraph" w:styleId="StandardWeb">
    <w:name w:val="Normal (Web)"/>
    <w:basedOn w:val="Standard"/>
    <w:uiPriority w:val="99"/>
    <w:semiHidden/>
    <w:unhideWhenUsed/>
    <w:rsid w:val="00811504"/>
    <w:pPr>
      <w:spacing w:before="100" w:beforeAutospacing="1" w:after="100" w:afterAutospacing="1"/>
    </w:pPr>
    <w:rPr>
      <w:rFonts w:ascii="Times New Roman" w:eastAsia="Times New Roman" w:hAnsi="Times New Roman" w:cs="Times New Roman"/>
      <w:lang w:eastAsia="de-DE"/>
    </w:rPr>
  </w:style>
  <w:style w:type="character" w:customStyle="1" w:styleId="berschrift1Zchn">
    <w:name w:val="Überschrift 1 Zchn"/>
    <w:basedOn w:val="Absatz-Standardschriftart"/>
    <w:link w:val="berschrift1"/>
    <w:uiPriority w:val="9"/>
    <w:rsid w:val="00811504"/>
    <w:rPr>
      <w:rFonts w:ascii="Times New Roman" w:eastAsia="Times New Roman" w:hAnsi="Times New Roman" w:cs="Times New Roman"/>
      <w:b/>
      <w:bCs/>
      <w:kern w:val="36"/>
      <w:sz w:val="48"/>
      <w:szCs w:val="48"/>
      <w:lang w:eastAsia="de-DE"/>
    </w:rPr>
  </w:style>
  <w:style w:type="character" w:customStyle="1" w:styleId="apple-converted-space">
    <w:name w:val="apple-converted-space"/>
    <w:basedOn w:val="Absatz-Standardschriftart"/>
    <w:rsid w:val="00E3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652">
      <w:bodyDiv w:val="1"/>
      <w:marLeft w:val="0"/>
      <w:marRight w:val="0"/>
      <w:marTop w:val="0"/>
      <w:marBottom w:val="0"/>
      <w:divBdr>
        <w:top w:val="none" w:sz="0" w:space="0" w:color="auto"/>
        <w:left w:val="none" w:sz="0" w:space="0" w:color="auto"/>
        <w:bottom w:val="none" w:sz="0" w:space="0" w:color="auto"/>
        <w:right w:val="none" w:sz="0" w:space="0" w:color="auto"/>
      </w:divBdr>
    </w:div>
    <w:div w:id="93289407">
      <w:bodyDiv w:val="1"/>
      <w:marLeft w:val="0"/>
      <w:marRight w:val="0"/>
      <w:marTop w:val="0"/>
      <w:marBottom w:val="0"/>
      <w:divBdr>
        <w:top w:val="none" w:sz="0" w:space="0" w:color="auto"/>
        <w:left w:val="none" w:sz="0" w:space="0" w:color="auto"/>
        <w:bottom w:val="none" w:sz="0" w:space="0" w:color="auto"/>
        <w:right w:val="none" w:sz="0" w:space="0" w:color="auto"/>
      </w:divBdr>
      <w:divsChild>
        <w:div w:id="269050417">
          <w:marLeft w:val="0"/>
          <w:marRight w:val="0"/>
          <w:marTop w:val="0"/>
          <w:marBottom w:val="0"/>
          <w:divBdr>
            <w:top w:val="none" w:sz="0" w:space="0" w:color="auto"/>
            <w:left w:val="none" w:sz="0" w:space="0" w:color="auto"/>
            <w:bottom w:val="none" w:sz="0" w:space="0" w:color="auto"/>
            <w:right w:val="none" w:sz="0" w:space="0" w:color="auto"/>
          </w:divBdr>
        </w:div>
      </w:divsChild>
    </w:div>
    <w:div w:id="401217574">
      <w:bodyDiv w:val="1"/>
      <w:marLeft w:val="0"/>
      <w:marRight w:val="0"/>
      <w:marTop w:val="0"/>
      <w:marBottom w:val="0"/>
      <w:divBdr>
        <w:top w:val="none" w:sz="0" w:space="0" w:color="auto"/>
        <w:left w:val="none" w:sz="0" w:space="0" w:color="auto"/>
        <w:bottom w:val="none" w:sz="0" w:space="0" w:color="auto"/>
        <w:right w:val="none" w:sz="0" w:space="0" w:color="auto"/>
      </w:divBdr>
    </w:div>
    <w:div w:id="458571891">
      <w:bodyDiv w:val="1"/>
      <w:marLeft w:val="0"/>
      <w:marRight w:val="0"/>
      <w:marTop w:val="0"/>
      <w:marBottom w:val="0"/>
      <w:divBdr>
        <w:top w:val="none" w:sz="0" w:space="0" w:color="auto"/>
        <w:left w:val="none" w:sz="0" w:space="0" w:color="auto"/>
        <w:bottom w:val="none" w:sz="0" w:space="0" w:color="auto"/>
        <w:right w:val="none" w:sz="0" w:space="0" w:color="auto"/>
      </w:divBdr>
    </w:div>
    <w:div w:id="684674960">
      <w:bodyDiv w:val="1"/>
      <w:marLeft w:val="0"/>
      <w:marRight w:val="0"/>
      <w:marTop w:val="0"/>
      <w:marBottom w:val="0"/>
      <w:divBdr>
        <w:top w:val="none" w:sz="0" w:space="0" w:color="auto"/>
        <w:left w:val="none" w:sz="0" w:space="0" w:color="auto"/>
        <w:bottom w:val="none" w:sz="0" w:space="0" w:color="auto"/>
        <w:right w:val="none" w:sz="0" w:space="0" w:color="auto"/>
      </w:divBdr>
      <w:divsChild>
        <w:div w:id="1382747491">
          <w:marLeft w:val="0"/>
          <w:marRight w:val="0"/>
          <w:marTop w:val="0"/>
          <w:marBottom w:val="0"/>
          <w:divBdr>
            <w:top w:val="none" w:sz="0" w:space="0" w:color="auto"/>
            <w:left w:val="none" w:sz="0" w:space="0" w:color="auto"/>
            <w:bottom w:val="none" w:sz="0" w:space="0" w:color="auto"/>
            <w:right w:val="none" w:sz="0" w:space="0" w:color="auto"/>
          </w:divBdr>
        </w:div>
      </w:divsChild>
    </w:div>
    <w:div w:id="1082022162">
      <w:bodyDiv w:val="1"/>
      <w:marLeft w:val="0"/>
      <w:marRight w:val="0"/>
      <w:marTop w:val="0"/>
      <w:marBottom w:val="0"/>
      <w:divBdr>
        <w:top w:val="none" w:sz="0" w:space="0" w:color="auto"/>
        <w:left w:val="none" w:sz="0" w:space="0" w:color="auto"/>
        <w:bottom w:val="none" w:sz="0" w:space="0" w:color="auto"/>
        <w:right w:val="none" w:sz="0" w:space="0" w:color="auto"/>
      </w:divBdr>
    </w:div>
    <w:div w:id="1248660610">
      <w:bodyDiv w:val="1"/>
      <w:marLeft w:val="0"/>
      <w:marRight w:val="0"/>
      <w:marTop w:val="0"/>
      <w:marBottom w:val="0"/>
      <w:divBdr>
        <w:top w:val="none" w:sz="0" w:space="0" w:color="auto"/>
        <w:left w:val="none" w:sz="0" w:space="0" w:color="auto"/>
        <w:bottom w:val="none" w:sz="0" w:space="0" w:color="auto"/>
        <w:right w:val="none" w:sz="0" w:space="0" w:color="auto"/>
      </w:divBdr>
      <w:divsChild>
        <w:div w:id="660620806">
          <w:marLeft w:val="0"/>
          <w:marRight w:val="0"/>
          <w:marTop w:val="0"/>
          <w:marBottom w:val="0"/>
          <w:divBdr>
            <w:top w:val="none" w:sz="0" w:space="0" w:color="auto"/>
            <w:left w:val="none" w:sz="0" w:space="0" w:color="auto"/>
            <w:bottom w:val="none" w:sz="0" w:space="0" w:color="auto"/>
            <w:right w:val="none" w:sz="0" w:space="0" w:color="auto"/>
          </w:divBdr>
          <w:divsChild>
            <w:div w:id="2001149561">
              <w:marLeft w:val="0"/>
              <w:marRight w:val="0"/>
              <w:marTop w:val="0"/>
              <w:marBottom w:val="0"/>
              <w:divBdr>
                <w:top w:val="none" w:sz="0" w:space="0" w:color="auto"/>
                <w:left w:val="none" w:sz="0" w:space="0" w:color="auto"/>
                <w:bottom w:val="none" w:sz="0" w:space="0" w:color="auto"/>
                <w:right w:val="none" w:sz="0" w:space="0" w:color="auto"/>
              </w:divBdr>
            </w:div>
          </w:divsChild>
        </w:div>
        <w:div w:id="1146047171">
          <w:marLeft w:val="0"/>
          <w:marRight w:val="0"/>
          <w:marTop w:val="0"/>
          <w:marBottom w:val="0"/>
          <w:divBdr>
            <w:top w:val="none" w:sz="0" w:space="0" w:color="auto"/>
            <w:left w:val="none" w:sz="0" w:space="0" w:color="auto"/>
            <w:bottom w:val="none" w:sz="0" w:space="0" w:color="auto"/>
            <w:right w:val="none" w:sz="0" w:space="0" w:color="auto"/>
          </w:divBdr>
          <w:divsChild>
            <w:div w:id="195679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63578">
      <w:bodyDiv w:val="1"/>
      <w:marLeft w:val="0"/>
      <w:marRight w:val="0"/>
      <w:marTop w:val="0"/>
      <w:marBottom w:val="0"/>
      <w:divBdr>
        <w:top w:val="none" w:sz="0" w:space="0" w:color="auto"/>
        <w:left w:val="none" w:sz="0" w:space="0" w:color="auto"/>
        <w:bottom w:val="none" w:sz="0" w:space="0" w:color="auto"/>
        <w:right w:val="none" w:sz="0" w:space="0" w:color="auto"/>
      </w:divBdr>
    </w:div>
    <w:div w:id="1410154992">
      <w:bodyDiv w:val="1"/>
      <w:marLeft w:val="0"/>
      <w:marRight w:val="0"/>
      <w:marTop w:val="0"/>
      <w:marBottom w:val="0"/>
      <w:divBdr>
        <w:top w:val="none" w:sz="0" w:space="0" w:color="auto"/>
        <w:left w:val="none" w:sz="0" w:space="0" w:color="auto"/>
        <w:bottom w:val="none" w:sz="0" w:space="0" w:color="auto"/>
        <w:right w:val="none" w:sz="0" w:space="0" w:color="auto"/>
      </w:divBdr>
    </w:div>
    <w:div w:id="1477725573">
      <w:bodyDiv w:val="1"/>
      <w:marLeft w:val="0"/>
      <w:marRight w:val="0"/>
      <w:marTop w:val="0"/>
      <w:marBottom w:val="0"/>
      <w:divBdr>
        <w:top w:val="none" w:sz="0" w:space="0" w:color="auto"/>
        <w:left w:val="none" w:sz="0" w:space="0" w:color="auto"/>
        <w:bottom w:val="none" w:sz="0" w:space="0" w:color="auto"/>
        <w:right w:val="none" w:sz="0" w:space="0" w:color="auto"/>
      </w:divBdr>
      <w:divsChild>
        <w:div w:id="603538519">
          <w:marLeft w:val="0"/>
          <w:marRight w:val="0"/>
          <w:marTop w:val="0"/>
          <w:marBottom w:val="0"/>
          <w:divBdr>
            <w:top w:val="none" w:sz="0" w:space="0" w:color="auto"/>
            <w:left w:val="none" w:sz="0" w:space="0" w:color="auto"/>
            <w:bottom w:val="none" w:sz="0" w:space="0" w:color="auto"/>
            <w:right w:val="none" w:sz="0" w:space="0" w:color="auto"/>
          </w:divBdr>
        </w:div>
      </w:divsChild>
    </w:div>
    <w:div w:id="1721516727">
      <w:bodyDiv w:val="1"/>
      <w:marLeft w:val="0"/>
      <w:marRight w:val="0"/>
      <w:marTop w:val="0"/>
      <w:marBottom w:val="0"/>
      <w:divBdr>
        <w:top w:val="none" w:sz="0" w:space="0" w:color="auto"/>
        <w:left w:val="none" w:sz="0" w:space="0" w:color="auto"/>
        <w:bottom w:val="none" w:sz="0" w:space="0" w:color="auto"/>
        <w:right w:val="none" w:sz="0" w:space="0" w:color="auto"/>
      </w:divBdr>
      <w:divsChild>
        <w:div w:id="2099911409">
          <w:marLeft w:val="0"/>
          <w:marRight w:val="0"/>
          <w:marTop w:val="0"/>
          <w:marBottom w:val="0"/>
          <w:divBdr>
            <w:top w:val="none" w:sz="0" w:space="0" w:color="auto"/>
            <w:left w:val="none" w:sz="0" w:space="0" w:color="auto"/>
            <w:bottom w:val="none" w:sz="0" w:space="0" w:color="auto"/>
            <w:right w:val="none" w:sz="0" w:space="0" w:color="auto"/>
          </w:divBdr>
        </w:div>
      </w:divsChild>
    </w:div>
    <w:div w:id="184126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ioemanueljess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c-real.com/centers/wien-mit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www.kaufmann-partner.ch/" TargetMode="External"/><Relationship Id="rId5" Type="http://schemas.openxmlformats.org/officeDocument/2006/relationships/image" Target="media/image1.png"/><Relationship Id="rId10" Type="http://schemas.openxmlformats.org/officeDocument/2006/relationships/hyperlink" Target="https://www.whatatf.com/" TargetMode="External"/><Relationship Id="rId4" Type="http://schemas.openxmlformats.org/officeDocument/2006/relationships/webSettings" Target="webSettings.xml"/><Relationship Id="rId9" Type="http://schemas.openxmlformats.org/officeDocument/2006/relationships/hyperlink" Target="https://www.youtube.com/watch?v=PBGiBMMqk64" TargetMode="External"/></Relationships>
</file>

<file path=word/theme/theme1.xml><?xml version="1.0" encoding="utf-8"?>
<a:theme xmlns:a="http://schemas.openxmlformats.org/drawingml/2006/main" name="Offic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C4A53-9DA2-3549-9D7C-E3CF8AF70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4791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 b c works</cp:lastModifiedBy>
  <cp:revision>5</cp:revision>
  <cp:lastPrinted>2022-11-15T09:54:00Z</cp:lastPrinted>
  <dcterms:created xsi:type="dcterms:W3CDTF">2022-11-18T07:48:00Z</dcterms:created>
  <dcterms:modified xsi:type="dcterms:W3CDTF">2022-11-18T08:05:00Z</dcterms:modified>
</cp:coreProperties>
</file>